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3FC5" w14:textId="77777777" w:rsidR="003A7777" w:rsidRDefault="003A7777" w:rsidP="003A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Bare Wealth Advisors</w:t>
      </w:r>
    </w:p>
    <w:p w14:paraId="296E30E0" w14:textId="77777777" w:rsidR="003A7777" w:rsidRDefault="003A7777" w:rsidP="003A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Position Description</w:t>
      </w:r>
    </w:p>
    <w:p w14:paraId="0355BFB8" w14:textId="77777777" w:rsidR="003A7777" w:rsidRDefault="003A7777" w:rsidP="003A7777">
      <w:pPr>
        <w:spacing w:after="0" w:line="240" w:lineRule="auto"/>
        <w:jc w:val="center"/>
        <w:rPr>
          <w:rFonts w:cstheme="minorHAnsi"/>
          <w:b/>
        </w:rPr>
      </w:pPr>
    </w:p>
    <w:p w14:paraId="0BA8AE1E" w14:textId="2F695BC7" w:rsidR="003A7777" w:rsidRDefault="003A7777" w:rsidP="003A7777">
      <w:pPr>
        <w:rPr>
          <w:rFonts w:cstheme="minorHAnsi"/>
        </w:rPr>
      </w:pPr>
      <w:r>
        <w:rPr>
          <w:rFonts w:cstheme="minorHAnsi"/>
          <w:b/>
        </w:rPr>
        <w:t xml:space="preserve">POSITION TITLE:  </w:t>
      </w:r>
      <w:r w:rsidR="009B3FFD">
        <w:rPr>
          <w:rFonts w:cstheme="minorHAnsi"/>
        </w:rPr>
        <w:t>Client Service</w:t>
      </w:r>
      <w:r w:rsidR="00C254BC">
        <w:rPr>
          <w:rFonts w:cstheme="minorHAnsi"/>
        </w:rPr>
        <w:t>s</w:t>
      </w:r>
      <w:r w:rsidR="009B3FFD">
        <w:rPr>
          <w:rFonts w:cstheme="minorHAnsi"/>
        </w:rPr>
        <w:t xml:space="preserve"> Associate </w:t>
      </w:r>
    </w:p>
    <w:p w14:paraId="612C782F" w14:textId="77777777" w:rsidR="003A7777" w:rsidRDefault="003A7777" w:rsidP="003A7777">
      <w:pPr>
        <w:rPr>
          <w:rFonts w:cstheme="minorHAnsi"/>
          <w:b/>
        </w:rPr>
      </w:pPr>
      <w:r>
        <w:rPr>
          <w:rFonts w:cstheme="minorHAnsi"/>
          <w:b/>
        </w:rPr>
        <w:t>POSITION SUMMARY:</w:t>
      </w:r>
    </w:p>
    <w:p w14:paraId="48EC5DB2" w14:textId="33F6B090" w:rsidR="006E5CF0" w:rsidRPr="006E5CF0" w:rsidRDefault="006E5CF0" w:rsidP="006E5C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5CF0">
        <w:rPr>
          <w:rFonts w:eastAsia="Times New Roman" w:cstheme="minorHAnsi"/>
        </w:rPr>
        <w:t xml:space="preserve">The </w:t>
      </w:r>
      <w:r w:rsidR="009B3FFD">
        <w:rPr>
          <w:rFonts w:eastAsia="Times New Roman" w:cstheme="minorHAnsi"/>
        </w:rPr>
        <w:t>Client Service</w:t>
      </w:r>
      <w:r w:rsidR="00C254BC">
        <w:rPr>
          <w:rFonts w:eastAsia="Times New Roman" w:cstheme="minorHAnsi"/>
        </w:rPr>
        <w:t>s</w:t>
      </w:r>
      <w:r w:rsidR="009B3FFD">
        <w:rPr>
          <w:rFonts w:eastAsia="Times New Roman" w:cstheme="minorHAnsi"/>
        </w:rPr>
        <w:t xml:space="preserve"> Associate</w:t>
      </w:r>
      <w:r w:rsidRPr="006E5CF0">
        <w:rPr>
          <w:rFonts w:eastAsia="Times New Roman" w:cstheme="minorHAnsi"/>
        </w:rPr>
        <w:t xml:space="preserve"> is a client focused position dedicated to enhancing customer satisfaction and providing exceptional client service. The </w:t>
      </w:r>
      <w:r w:rsidR="009B3FFD">
        <w:rPr>
          <w:rFonts w:eastAsia="Times New Roman" w:cstheme="minorHAnsi"/>
        </w:rPr>
        <w:t>Client Service</w:t>
      </w:r>
      <w:r w:rsidR="00C254BC">
        <w:rPr>
          <w:rFonts w:eastAsia="Times New Roman" w:cstheme="minorHAnsi"/>
        </w:rPr>
        <w:t>s</w:t>
      </w:r>
      <w:r w:rsidR="009B3FFD">
        <w:rPr>
          <w:rFonts w:eastAsia="Times New Roman" w:cstheme="minorHAnsi"/>
        </w:rPr>
        <w:t xml:space="preserve"> Associate</w:t>
      </w:r>
      <w:r w:rsidRPr="006E5CF0">
        <w:rPr>
          <w:rFonts w:eastAsia="Times New Roman" w:cstheme="minorHAnsi"/>
        </w:rPr>
        <w:t xml:space="preserve"> is an integral part of the Bare Wealth team and works to support the advisor by servicing the client relationship </w:t>
      </w:r>
      <w:r w:rsidR="009B3FFD">
        <w:rPr>
          <w:rFonts w:eastAsia="Times New Roman" w:cstheme="minorHAnsi"/>
        </w:rPr>
        <w:t>in</w:t>
      </w:r>
      <w:r w:rsidRPr="006E5CF0">
        <w:rPr>
          <w:rFonts w:eastAsia="Times New Roman" w:cstheme="minorHAnsi"/>
        </w:rPr>
        <w:t xml:space="preserve"> account paperwork and account maintenance</w:t>
      </w:r>
      <w:r w:rsidRPr="006E5CF0">
        <w:rPr>
          <w:rFonts w:eastAsia="Times New Roman" w:cstheme="minorHAnsi"/>
          <w:sz w:val="24"/>
          <w:szCs w:val="24"/>
        </w:rPr>
        <w:t xml:space="preserve">. </w:t>
      </w:r>
    </w:p>
    <w:p w14:paraId="6F87EAC4" w14:textId="77777777" w:rsidR="006E5CF0" w:rsidRDefault="006E5CF0" w:rsidP="003A7777">
      <w:pPr>
        <w:rPr>
          <w:rFonts w:cstheme="minorHAnsi"/>
          <w:b/>
        </w:rPr>
      </w:pPr>
    </w:p>
    <w:p w14:paraId="0E6AA72F" w14:textId="2DF6C8F3" w:rsidR="003A7777" w:rsidRPr="00707D7A" w:rsidRDefault="003A7777" w:rsidP="003A7777">
      <w:pPr>
        <w:rPr>
          <w:rFonts w:cstheme="minorHAnsi"/>
          <w:b/>
        </w:rPr>
      </w:pPr>
      <w:r w:rsidRPr="00707D7A">
        <w:rPr>
          <w:rFonts w:cstheme="minorHAnsi"/>
          <w:b/>
        </w:rPr>
        <w:t>RESPONSIBILITIES:</w:t>
      </w:r>
    </w:p>
    <w:p w14:paraId="6750B5D0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 xml:space="preserve">Prepare and process account paperwork. </w:t>
      </w:r>
    </w:p>
    <w:p w14:paraId="1E5BD28B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 xml:space="preserve">Complete account maintenance paperwork for existing accounts: RMDs, QCDs, monthly investments, monthly withdrawals, bank account changes, donor advised funds gifting, beneficiary updates, trusted contacts, etc. </w:t>
      </w:r>
    </w:p>
    <w:p w14:paraId="43A8DA24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>Process and track incoming transfers, checks and deposits.</w:t>
      </w:r>
    </w:p>
    <w:p w14:paraId="12285477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 xml:space="preserve">Follow up with clients verbally and/or in writing to obtain required information needed for paperwork preparation and processing. </w:t>
      </w:r>
    </w:p>
    <w:p w14:paraId="5C1CAA65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 xml:space="preserve">Scan any documents provided by client during meetings and/or received in the office. </w:t>
      </w:r>
    </w:p>
    <w:p w14:paraId="52C1DE73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>Assist with Bare Client Hub log in issues.</w:t>
      </w:r>
    </w:p>
    <w:p w14:paraId="3386F8F2" w14:textId="77777777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 xml:space="preserve">Maintain electronic files. </w:t>
      </w:r>
    </w:p>
    <w:p w14:paraId="5C093587" w14:textId="65F09BBC" w:rsidR="006E5CF0" w:rsidRPr="006E5CF0" w:rsidRDefault="006E5CF0" w:rsidP="006E5CF0">
      <w:pPr>
        <w:numPr>
          <w:ilvl w:val="0"/>
          <w:numId w:val="12"/>
        </w:numPr>
        <w:spacing w:after="12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6E5CF0">
        <w:rPr>
          <w:rFonts w:eastAsia="Times New Roman" w:cstheme="minorHAnsi"/>
          <w:bCs/>
          <w:sz w:val="24"/>
          <w:szCs w:val="24"/>
        </w:rPr>
        <w:t xml:space="preserve">Update and maintain CRM. </w:t>
      </w:r>
    </w:p>
    <w:p w14:paraId="60F111B7" w14:textId="77777777" w:rsidR="003A7777" w:rsidRDefault="003A7777" w:rsidP="003A7777">
      <w:pPr>
        <w:pStyle w:val="NoSpacing"/>
        <w:ind w:left="1440"/>
        <w:rPr>
          <w:rFonts w:cstheme="minorHAnsi"/>
        </w:rPr>
      </w:pPr>
    </w:p>
    <w:p w14:paraId="1B418681" w14:textId="77777777" w:rsidR="003A7777" w:rsidRDefault="003A7777" w:rsidP="003A777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REQUIREMENTS</w:t>
      </w:r>
    </w:p>
    <w:p w14:paraId="3BD1C15B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At least 2 years of administrative experience</w:t>
      </w:r>
    </w:p>
    <w:p w14:paraId="78F38643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Knowledge of office management systems and procedures.</w:t>
      </w:r>
    </w:p>
    <w:p w14:paraId="3172C01C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Excellent time management skills</w:t>
      </w:r>
    </w:p>
    <w:p w14:paraId="1A40D11C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Ability to handle frequent interruptions.</w:t>
      </w:r>
    </w:p>
    <w:p w14:paraId="43A2D7F8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Ability to prioritize tasks in order of importance and urgency.</w:t>
      </w:r>
    </w:p>
    <w:p w14:paraId="594412CB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Attention to detail and problem-solving skills.</w:t>
      </w:r>
    </w:p>
    <w:p w14:paraId="2391DD73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Strong organizational and planning skills.</w:t>
      </w:r>
    </w:p>
    <w:p w14:paraId="2DE9473D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>College degree preferred, but not required.</w:t>
      </w:r>
    </w:p>
    <w:p w14:paraId="695ECD6B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Industry experience preferred, but not required.</w:t>
      </w:r>
    </w:p>
    <w:p w14:paraId="74FB6F0A" w14:textId="77777777" w:rsidR="003A7777" w:rsidRDefault="003A7777" w:rsidP="003A7777">
      <w:pPr>
        <w:pStyle w:val="NoSpacing"/>
        <w:rPr>
          <w:rFonts w:cstheme="minorHAnsi"/>
        </w:rPr>
      </w:pPr>
    </w:p>
    <w:p w14:paraId="734F7BE8" w14:textId="77777777" w:rsidR="00874D52" w:rsidRDefault="00874D52" w:rsidP="003A7777">
      <w:pPr>
        <w:pStyle w:val="NoSpacing"/>
        <w:rPr>
          <w:rFonts w:cstheme="minorHAnsi"/>
          <w:b/>
        </w:rPr>
      </w:pPr>
    </w:p>
    <w:p w14:paraId="5FA5A490" w14:textId="797AB3C5" w:rsidR="003A7777" w:rsidRDefault="003A7777" w:rsidP="003A777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EXPERIENCE AND SKILLS</w:t>
      </w:r>
    </w:p>
    <w:p w14:paraId="70A70A8A" w14:textId="77777777" w:rsidR="003A7777" w:rsidRDefault="003A7777" w:rsidP="003A7777">
      <w:pPr>
        <w:pStyle w:val="NoSpacing"/>
        <w:rPr>
          <w:rFonts w:cstheme="minorHAnsi"/>
        </w:rPr>
      </w:pPr>
    </w:p>
    <w:p w14:paraId="534C555B" w14:textId="193075B0" w:rsidR="003A7777" w:rsidRDefault="00707D7A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General</w:t>
      </w:r>
      <w:r w:rsidR="003A7777">
        <w:rPr>
          <w:rFonts w:cstheme="minorHAnsi"/>
        </w:rPr>
        <w:t xml:space="preserve"> computer skills necessary.</w:t>
      </w:r>
    </w:p>
    <w:p w14:paraId="32735C66" w14:textId="77777777" w:rsidR="003A7777" w:rsidRDefault="003A7777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Organizational skills.</w:t>
      </w:r>
    </w:p>
    <w:p w14:paraId="0EAC94D1" w14:textId="77777777" w:rsidR="003A7777" w:rsidRDefault="003A7777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Skill in effective verbal and written communications.</w:t>
      </w:r>
    </w:p>
    <w:p w14:paraId="0DD5CEA6" w14:textId="77777777" w:rsidR="003A7777" w:rsidRDefault="003A7777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Skill in utilizing Microsoft Word and Outlook.</w:t>
      </w:r>
    </w:p>
    <w:p w14:paraId="5E657D09" w14:textId="77777777" w:rsidR="003A7777" w:rsidRDefault="003A7777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Self-motivated with a desire to complete work with excellence.</w:t>
      </w:r>
    </w:p>
    <w:p w14:paraId="767AAE17" w14:textId="77777777" w:rsidR="003A7777" w:rsidRDefault="003A7777" w:rsidP="003A77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Strong interpersonal skills and ability to interact and make clients feel welcome and valued.</w:t>
      </w:r>
    </w:p>
    <w:p w14:paraId="5B7590CE" w14:textId="77777777" w:rsidR="003A7777" w:rsidRDefault="003A7777" w:rsidP="003A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ja-JP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ja-JP"/>
        </w:rPr>
        <w:t>BENEFITS</w:t>
      </w:r>
    </w:p>
    <w:p w14:paraId="484110C4" w14:textId="579817AE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Health</w:t>
      </w:r>
      <w:r w:rsidR="006E5CF0">
        <w:rPr>
          <w:rFonts w:eastAsia="Times New Roman" w:cstheme="minorHAnsi"/>
          <w:color w:val="000000"/>
          <w:lang w:eastAsia="ja-JP"/>
        </w:rPr>
        <w:t xml:space="preserve"> Insurance</w:t>
      </w:r>
    </w:p>
    <w:p w14:paraId="00D14B5A" w14:textId="417696C5" w:rsidR="006E5CF0" w:rsidRDefault="006E5CF0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Dental Insurance</w:t>
      </w:r>
    </w:p>
    <w:p w14:paraId="7D82EC03" w14:textId="141673D2" w:rsidR="006E5CF0" w:rsidRDefault="006E5CF0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Vision Insurance</w:t>
      </w:r>
    </w:p>
    <w:p w14:paraId="032D188E" w14:textId="77777777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Short &amp; long-term disability insurance, upon eligibility</w:t>
      </w:r>
    </w:p>
    <w:p w14:paraId="7413C1E5" w14:textId="77777777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401(k) plan, upon eligibility</w:t>
      </w:r>
    </w:p>
    <w:p w14:paraId="350264E2" w14:textId="77777777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Vacation/holiday time</w:t>
      </w:r>
    </w:p>
    <w:p w14:paraId="37E4F1DE" w14:textId="77777777" w:rsidR="003A7777" w:rsidRDefault="003A7777" w:rsidP="003A7777">
      <w:p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</w:p>
    <w:p w14:paraId="651F9B3A" w14:textId="77777777" w:rsidR="003A7777" w:rsidRDefault="003A7777" w:rsidP="003A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ja-JP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ja-JP"/>
        </w:rPr>
        <w:t>ABOUT BARE WEALTH ADVISORS</w:t>
      </w:r>
    </w:p>
    <w:p w14:paraId="0892E826" w14:textId="77777777" w:rsidR="003A7777" w:rsidRDefault="003A7777" w:rsidP="003A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 xml:space="preserve">Bare Wealth Advisors is a financial planning and wealth management firm based in Gap, PA. We advise our clients to intentionally manage wealth in a way that aligns with their God-given purpose for maximum impact. Please visit us at </w:t>
      </w:r>
      <w:r w:rsidRPr="007744CC">
        <w:rPr>
          <w:rFonts w:eastAsia="Times New Roman" w:cstheme="minorHAnsi"/>
          <w:color w:val="0070C0"/>
          <w:lang w:eastAsia="ja-JP"/>
        </w:rPr>
        <w:t xml:space="preserve">www.barewealthadvisors.com </w:t>
      </w:r>
      <w:r>
        <w:rPr>
          <w:rFonts w:eastAsia="Times New Roman" w:cstheme="minorHAnsi"/>
          <w:color w:val="000000"/>
          <w:lang w:eastAsia="ja-JP"/>
        </w:rPr>
        <w:t>to learn more about our firm.</w:t>
      </w:r>
    </w:p>
    <w:p w14:paraId="06E0B8C0" w14:textId="77777777" w:rsidR="003A7777" w:rsidRDefault="003A7777" w:rsidP="003A7777">
      <w:pPr>
        <w:rPr>
          <w:rFonts w:cstheme="minorHAnsi"/>
        </w:rPr>
      </w:pPr>
    </w:p>
    <w:p w14:paraId="761C410A" w14:textId="77777777" w:rsidR="003A7777" w:rsidRDefault="003A7777" w:rsidP="003A7777">
      <w:pPr>
        <w:pStyle w:val="NoSpacing"/>
        <w:rPr>
          <w:rFonts w:cstheme="minorHAnsi"/>
        </w:rPr>
      </w:pPr>
    </w:p>
    <w:p w14:paraId="34F80BAD" w14:textId="77777777" w:rsidR="003A7777" w:rsidRDefault="003A7777" w:rsidP="003A7777">
      <w:pPr>
        <w:pStyle w:val="NoSpacing"/>
        <w:ind w:left="720"/>
        <w:rPr>
          <w:rFonts w:cstheme="minorHAnsi"/>
        </w:rPr>
      </w:pPr>
    </w:p>
    <w:p w14:paraId="2280710A" w14:textId="77777777" w:rsidR="00135FCF" w:rsidRPr="003A7777" w:rsidRDefault="00135FCF" w:rsidP="003A7777"/>
    <w:sectPr w:rsidR="00135FCF" w:rsidRPr="003A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AA2" w14:textId="77777777" w:rsidR="00D85D73" w:rsidRDefault="00D85D73" w:rsidP="004E276F">
      <w:pPr>
        <w:spacing w:after="0" w:line="240" w:lineRule="auto"/>
      </w:pPr>
      <w:r>
        <w:separator/>
      </w:r>
    </w:p>
  </w:endnote>
  <w:endnote w:type="continuationSeparator" w:id="0">
    <w:p w14:paraId="299B9B78" w14:textId="77777777" w:rsidR="00D85D73" w:rsidRDefault="00D85D73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3B87" w14:textId="77777777" w:rsidR="00D85D73" w:rsidRDefault="00D85D73" w:rsidP="004E276F">
      <w:pPr>
        <w:spacing w:after="0" w:line="240" w:lineRule="auto"/>
      </w:pPr>
      <w:r>
        <w:separator/>
      </w:r>
    </w:p>
  </w:footnote>
  <w:footnote w:type="continuationSeparator" w:id="0">
    <w:p w14:paraId="13A660C1" w14:textId="77777777" w:rsidR="00D85D73" w:rsidRDefault="00D85D73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C9D"/>
    <w:multiLevelType w:val="hybridMultilevel"/>
    <w:tmpl w:val="360AA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6B51"/>
    <w:multiLevelType w:val="hybridMultilevel"/>
    <w:tmpl w:val="9E68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4AE"/>
    <w:multiLevelType w:val="hybridMultilevel"/>
    <w:tmpl w:val="3A2E5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F014B"/>
    <w:multiLevelType w:val="hybridMultilevel"/>
    <w:tmpl w:val="933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F36E5"/>
    <w:multiLevelType w:val="hybridMultilevel"/>
    <w:tmpl w:val="48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4206"/>
    <w:multiLevelType w:val="hybridMultilevel"/>
    <w:tmpl w:val="34E6B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80A7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37CD5"/>
    <w:multiLevelType w:val="multilevel"/>
    <w:tmpl w:val="A12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336993">
    <w:abstractNumId w:val="3"/>
  </w:num>
  <w:num w:numId="2" w16cid:durableId="115521714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138999">
    <w:abstractNumId w:val="2"/>
  </w:num>
  <w:num w:numId="4" w16cid:durableId="1410957092">
    <w:abstractNumId w:val="0"/>
  </w:num>
  <w:num w:numId="5" w16cid:durableId="1084767178">
    <w:abstractNumId w:val="4"/>
  </w:num>
  <w:num w:numId="6" w16cid:durableId="2108193438">
    <w:abstractNumId w:val="6"/>
  </w:num>
  <w:num w:numId="7" w16cid:durableId="472988791">
    <w:abstractNumId w:val="1"/>
  </w:num>
  <w:num w:numId="8" w16cid:durableId="1250843920">
    <w:abstractNumId w:val="3"/>
  </w:num>
  <w:num w:numId="9" w16cid:durableId="387843342">
    <w:abstractNumId w:val="4"/>
  </w:num>
  <w:num w:numId="10" w16cid:durableId="1251625118">
    <w:abstractNumId w:val="0"/>
  </w:num>
  <w:num w:numId="11" w16cid:durableId="1320231030">
    <w:abstractNumId w:val="6"/>
  </w:num>
  <w:num w:numId="12" w16cid:durableId="1558396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98"/>
    <w:rsid w:val="00002BD7"/>
    <w:rsid w:val="00003490"/>
    <w:rsid w:val="00041AE2"/>
    <w:rsid w:val="000C0CA2"/>
    <w:rsid w:val="000C2D79"/>
    <w:rsid w:val="001342D2"/>
    <w:rsid w:val="00135FCF"/>
    <w:rsid w:val="00181643"/>
    <w:rsid w:val="001826BA"/>
    <w:rsid w:val="0021520A"/>
    <w:rsid w:val="002D00F8"/>
    <w:rsid w:val="002E6ACD"/>
    <w:rsid w:val="003020D9"/>
    <w:rsid w:val="003709F4"/>
    <w:rsid w:val="0037294C"/>
    <w:rsid w:val="003A03E6"/>
    <w:rsid w:val="003A7777"/>
    <w:rsid w:val="003E1F5E"/>
    <w:rsid w:val="003E661D"/>
    <w:rsid w:val="004249FD"/>
    <w:rsid w:val="00483D92"/>
    <w:rsid w:val="004E276F"/>
    <w:rsid w:val="004F73AA"/>
    <w:rsid w:val="00500474"/>
    <w:rsid w:val="00543DEB"/>
    <w:rsid w:val="00546E60"/>
    <w:rsid w:val="005712A5"/>
    <w:rsid w:val="00636FCD"/>
    <w:rsid w:val="00644064"/>
    <w:rsid w:val="00657916"/>
    <w:rsid w:val="006A3350"/>
    <w:rsid w:val="006D2680"/>
    <w:rsid w:val="006D3C98"/>
    <w:rsid w:val="006E5CF0"/>
    <w:rsid w:val="00707D7A"/>
    <w:rsid w:val="007118DD"/>
    <w:rsid w:val="00731FC4"/>
    <w:rsid w:val="00742C3C"/>
    <w:rsid w:val="007512C7"/>
    <w:rsid w:val="00767935"/>
    <w:rsid w:val="007744CC"/>
    <w:rsid w:val="00793CD6"/>
    <w:rsid w:val="007B265D"/>
    <w:rsid w:val="007C3EBD"/>
    <w:rsid w:val="007D07AF"/>
    <w:rsid w:val="007D542D"/>
    <w:rsid w:val="00804048"/>
    <w:rsid w:val="00853E2E"/>
    <w:rsid w:val="00874D52"/>
    <w:rsid w:val="008A6D57"/>
    <w:rsid w:val="008C04F1"/>
    <w:rsid w:val="008C4CC8"/>
    <w:rsid w:val="00900416"/>
    <w:rsid w:val="00914D44"/>
    <w:rsid w:val="00972B2A"/>
    <w:rsid w:val="009B3FFD"/>
    <w:rsid w:val="009C7CE2"/>
    <w:rsid w:val="009E4687"/>
    <w:rsid w:val="009F51E2"/>
    <w:rsid w:val="00A94812"/>
    <w:rsid w:val="00AC5F04"/>
    <w:rsid w:val="00AD2E3D"/>
    <w:rsid w:val="00AF49B1"/>
    <w:rsid w:val="00B57387"/>
    <w:rsid w:val="00B748AF"/>
    <w:rsid w:val="00B867C9"/>
    <w:rsid w:val="00BA60A1"/>
    <w:rsid w:val="00BF5F9B"/>
    <w:rsid w:val="00C254BC"/>
    <w:rsid w:val="00C67062"/>
    <w:rsid w:val="00C71F24"/>
    <w:rsid w:val="00C81F45"/>
    <w:rsid w:val="00CA569D"/>
    <w:rsid w:val="00CC0EB4"/>
    <w:rsid w:val="00CD0E51"/>
    <w:rsid w:val="00D85D73"/>
    <w:rsid w:val="00DC48A0"/>
    <w:rsid w:val="00DE01E4"/>
    <w:rsid w:val="00E1221D"/>
    <w:rsid w:val="00E27BE3"/>
    <w:rsid w:val="00E55683"/>
    <w:rsid w:val="00EA4A33"/>
    <w:rsid w:val="00EC6E1D"/>
    <w:rsid w:val="00F360D4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BF83"/>
  <w15:docId w15:val="{649E1FCA-D1EF-48C7-BE22-FE1E722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C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6F"/>
  </w:style>
  <w:style w:type="paragraph" w:styleId="Footer">
    <w:name w:val="footer"/>
    <w:basedOn w:val="Normal"/>
    <w:link w:val="FooterChar"/>
    <w:uiPriority w:val="99"/>
    <w:unhideWhenUsed/>
    <w:rsid w:val="004E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6F"/>
  </w:style>
  <w:style w:type="paragraph" w:styleId="ListParagraph">
    <w:name w:val="List Paragraph"/>
    <w:basedOn w:val="Normal"/>
    <w:uiPriority w:val="34"/>
    <w:qFormat/>
    <w:rsid w:val="00972B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8b3873-45bc-43cc-910b-b2ad782ea72b" xsi:nil="true"/>
    <lcf76f155ced4ddcb4097134ff3c332f xmlns="62911174-af6e-4e8f-91bf-b730fcbee9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0FD41313C9645AE7469324F9A1018" ma:contentTypeVersion="16" ma:contentTypeDescription="Create a new document." ma:contentTypeScope="" ma:versionID="39988d175f57160600d339fd4d8b0026">
  <xsd:schema xmlns:xsd="http://www.w3.org/2001/XMLSchema" xmlns:xs="http://www.w3.org/2001/XMLSchema" xmlns:p="http://schemas.microsoft.com/office/2006/metadata/properties" xmlns:ns2="62911174-af6e-4e8f-91bf-b730fcbee91f" xmlns:ns3="0b8b3873-45bc-43cc-910b-b2ad782ea72b" targetNamespace="http://schemas.microsoft.com/office/2006/metadata/properties" ma:root="true" ma:fieldsID="5bacc052b3b5ef648b64983d2b3e580c" ns2:_="" ns3:_="">
    <xsd:import namespace="62911174-af6e-4e8f-91bf-b730fcbee91f"/>
    <xsd:import namespace="0b8b3873-45bc-43cc-910b-b2ad782ea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11174-af6e-4e8f-91bf-b730fcbee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a03f14-04c1-45ed-bf86-b746d88b8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3873-45bc-43cc-910b-b2ad782ea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d2b6c8-a12a-4eab-bbac-b32514c1ec4a}" ma:internalName="TaxCatchAll" ma:showField="CatchAllData" ma:web="0b8b3873-45bc-43cc-910b-b2ad782ea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2EC33-345C-4A89-8EEE-5F7FF7AEC1DF}">
  <ds:schemaRefs>
    <ds:schemaRef ds:uri="http://schemas.microsoft.com/office/2006/metadata/properties"/>
    <ds:schemaRef ds:uri="http://schemas.microsoft.com/office/infopath/2007/PartnerControls"/>
    <ds:schemaRef ds:uri="0b8b3873-45bc-43cc-910b-b2ad782ea72b"/>
    <ds:schemaRef ds:uri="62911174-af6e-4e8f-91bf-b730fcbee91f"/>
  </ds:schemaRefs>
</ds:datastoreItem>
</file>

<file path=customXml/itemProps2.xml><?xml version="1.0" encoding="utf-8"?>
<ds:datastoreItem xmlns:ds="http://schemas.openxmlformats.org/officeDocument/2006/customXml" ds:itemID="{F81F97D6-1581-4221-BE83-C73BE83E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11174-af6e-4e8f-91bf-b730fcbee91f"/>
    <ds:schemaRef ds:uri="0b8b3873-45bc-43cc-910b-b2ad782ea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F437E-C985-4811-A318-085A83BE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Tina Petersheim</cp:lastModifiedBy>
  <cp:revision>2</cp:revision>
  <cp:lastPrinted>2019-07-16T18:23:00Z</cp:lastPrinted>
  <dcterms:created xsi:type="dcterms:W3CDTF">2022-12-23T20:32:00Z</dcterms:created>
  <dcterms:modified xsi:type="dcterms:W3CDTF">2022-12-23T20:32:00Z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0x0101002EF0FD41313C9645AE7469324F9A1018</vt:lpwstr>
  </property>
  <property fmtid="{D5CDD505-2E9C-101B-9397-08002B2CF9AE}" pid="3" name="MediaServiceImageTags">
    <vt:lpwstr/>
  </property>
</Properties>
</file>